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ABB45" w14:textId="77777777" w:rsidR="00684B8D" w:rsidRPr="00412B1A" w:rsidRDefault="00684B8D" w:rsidP="00684B8D">
      <w:pPr>
        <w:jc w:val="right"/>
        <w:rPr>
          <w:b/>
          <w:bCs/>
        </w:rPr>
      </w:pPr>
      <w:r w:rsidRPr="00412B1A">
        <w:rPr>
          <w:b/>
          <w:bCs/>
        </w:rPr>
        <w:t xml:space="preserve">Kosztorys ofertowy – załącznik do formularza ofertowego 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4722"/>
        <w:gridCol w:w="567"/>
        <w:gridCol w:w="851"/>
        <w:gridCol w:w="1417"/>
        <w:gridCol w:w="1560"/>
      </w:tblGrid>
      <w:tr w:rsidR="00684B8D" w:rsidRPr="00E51D8F" w14:paraId="39DFFC30" w14:textId="77777777" w:rsidTr="009E759F">
        <w:trPr>
          <w:trHeight w:val="403"/>
        </w:trPr>
        <w:tc>
          <w:tcPr>
            <w:tcW w:w="948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6F1E08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Modernizacja systemu grzewczego w budynkach Obwodu Drogowego w Siemkowicach </w:t>
            </w:r>
          </w:p>
        </w:tc>
      </w:tr>
      <w:tr w:rsidR="00684B8D" w:rsidRPr="00E51D8F" w14:paraId="4BD3B112" w14:textId="77777777" w:rsidTr="009E759F">
        <w:trPr>
          <w:trHeight w:val="3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8AC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461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AAE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562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E20B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ne</w:t>
            </w: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PLN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E805C" w14:textId="77777777" w:rsidR="00684B8D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netto</w:t>
            </w:r>
          </w:p>
          <w:p w14:paraId="1D6F2463" w14:textId="1A2DC31C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 PLN                             (kol. 4 x kol.5)</w:t>
            </w:r>
          </w:p>
        </w:tc>
      </w:tr>
      <w:tr w:rsidR="00684B8D" w:rsidRPr="00E51D8F" w14:paraId="036CF088" w14:textId="77777777" w:rsidTr="009E759F">
        <w:trPr>
          <w:trHeight w:val="3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CE7D8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F6F4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CABEF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B9A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A2C1B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5AE0BF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</w:tr>
      <w:tr w:rsidR="00684B8D" w:rsidRPr="00E51D8F" w14:paraId="4FF4D81E" w14:textId="77777777" w:rsidTr="009E759F">
        <w:trPr>
          <w:trHeight w:val="3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44F87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916A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Roboty przygotowawcze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38CB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A0CE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EF9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ACF06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   </w:t>
            </w:r>
          </w:p>
        </w:tc>
      </w:tr>
      <w:tr w:rsidR="00684B8D" w:rsidRPr="00E51D8F" w14:paraId="626716F6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E6E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E8E0D" w14:textId="77777777" w:rsidR="00684B8D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Demontaż istniejącego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pieca c.o. 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wraz</w:t>
            </w:r>
          </w:p>
          <w:p w14:paraId="2CEC6A0E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z bojlerem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,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rozdzielnicą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, 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 oprzyrządowaniem </w:t>
            </w:r>
            <w:r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 xml:space="preserve">, grzejnikami  </w:t>
            </w: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oraz utylizacją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730E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9D0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FCB1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CCD72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5E124FAC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B7C1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3F88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Wyrównanie posadzki betonem przez uzupełninie ubytku o wymiarach 1,4mx1,9mx0,05m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04C5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D488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2C8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985E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84B8D" w:rsidRPr="00E51D8F" w14:paraId="05D15E7B" w14:textId="77777777" w:rsidTr="009E759F">
        <w:trPr>
          <w:trHeight w:val="15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75D36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FD7C2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Zakup i montaż kotła C.O. na olej opałowy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o mocy 25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-35Kw klasy 5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wraz 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całym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oprzyrządowaniem, rozdzielaczem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 naczyniami zabezpieczającymi, zaworami bezpieczeństwa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i pompami obiegowymi dla trzech układów (dwa układy C.O. z dwoma pompam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o wysokości podnoszenia do 8m, jednym układem do zasilania bojlera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 pompą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o wysokości podnoszenia do 4m)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regulatorem pogodowym wraz z wyświetlaczem wraz z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wykonaniem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pierwszego odpalenia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/uruchomieni a pieca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D9C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CEB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9AF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922CE6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12BA1E0D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4FE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F313F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bojlera stojącego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                    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 pojemności do 150l z dodatkową grzałką elektryczną i oprzyrządowaniem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14CD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F149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5E41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1CAA3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50091856" w14:textId="77777777" w:rsidTr="009E759F">
        <w:trPr>
          <w:trHeight w:val="64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FA30E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F0AC2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zbiornika na olej opałowy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 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 pojemności 2m</w:t>
            </w:r>
            <w:r w:rsidRPr="00E51D8F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całym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oprzyrządowaniem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709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5E7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E0E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05EAAE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4CDA5D48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7704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B8094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grzejnik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panelow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ego, stalowego, dwupłytowego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 wymiarach 400x600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wraz                      z głowicą termostatyczną i zaworem odpowietrzającym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budynku socjalno - magazynowym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825B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E008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803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240B8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59D26757" w14:textId="77777777" w:rsidTr="009E759F">
        <w:trPr>
          <w:trHeight w:val="6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971F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FBC5" w14:textId="77777777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Zakup i montaż grzejnika panelowego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stalowego, dwupłytowego 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 wymiarach 60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0x600 wraz                             z głowicą termostatyczną i zaworem odpowietrzającym w budynku administracyjno-</w:t>
            </w: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biurowym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B0E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41F8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6A3D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60E7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75E600FF" w14:textId="77777777" w:rsidTr="009E759F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6452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C9754" w14:textId="0C40F34B" w:rsidR="00684B8D" w:rsidRPr="00E51D8F" w:rsidRDefault="00684B8D" w:rsidP="009E75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Prace porządkowe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169A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kpl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0EC8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B37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55FD5F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4B8D" w:rsidRPr="00E51D8F" w14:paraId="4AE66CD2" w14:textId="77777777" w:rsidTr="009E759F">
        <w:trPr>
          <w:trHeight w:val="315"/>
        </w:trPr>
        <w:tc>
          <w:tcPr>
            <w:tcW w:w="792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2E86" w14:textId="77777777" w:rsidR="00684B8D" w:rsidRPr="00E51D8F" w:rsidRDefault="00684B8D" w:rsidP="009E75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RAZEM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netto w PLN</w:t>
            </w:r>
            <w:r w:rsidRPr="00E51D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229621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84B8D" w:rsidRPr="00E51D8F" w14:paraId="60D96F36" w14:textId="77777777" w:rsidTr="009E759F">
        <w:trPr>
          <w:trHeight w:val="315"/>
        </w:trPr>
        <w:tc>
          <w:tcPr>
            <w:tcW w:w="792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7F72" w14:textId="77777777" w:rsidR="00684B8D" w:rsidRPr="00E51D8F" w:rsidRDefault="00684B8D" w:rsidP="009E75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Kwota Vat (…..%)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CAF303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84B8D" w:rsidRPr="00E51D8F" w14:paraId="7B178BE4" w14:textId="77777777" w:rsidTr="009E759F">
        <w:trPr>
          <w:trHeight w:val="315"/>
        </w:trPr>
        <w:tc>
          <w:tcPr>
            <w:tcW w:w="792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C6281" w14:textId="77777777" w:rsidR="00684B8D" w:rsidRPr="00E51D8F" w:rsidRDefault="00684B8D" w:rsidP="009E75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Łączna wartość brutto w PLN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ABBA50" w14:textId="77777777" w:rsidR="00684B8D" w:rsidRPr="00E51D8F" w:rsidRDefault="00684B8D" w:rsidP="009E75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</w:tbl>
    <w:p w14:paraId="515E9B58" w14:textId="77777777" w:rsidR="00684B8D" w:rsidRDefault="00684B8D" w:rsidP="00684B8D"/>
    <w:p w14:paraId="357A6000" w14:textId="77777777" w:rsidR="00684B8D" w:rsidRDefault="00684B8D" w:rsidP="00684B8D">
      <w:r>
        <w:t xml:space="preserve">                                                                                                                      ………………………………………………………</w:t>
      </w:r>
    </w:p>
    <w:p w14:paraId="32C1C275" w14:textId="32C23001" w:rsidR="00684B8D" w:rsidRDefault="00684B8D" w:rsidP="00684B8D">
      <w:pPr>
        <w:jc w:val="right"/>
      </w:pPr>
      <w:r>
        <w:t>Podpis Wykonawcy/pełnomocnika</w:t>
      </w:r>
    </w:p>
    <w:p w14:paraId="332FE72D" w14:textId="786E7189" w:rsidR="003526A5" w:rsidRPr="00A517B8" w:rsidRDefault="00684B8D" w:rsidP="00684B8D">
      <w:pPr>
        <w:pStyle w:val="Akapitzlist"/>
        <w:numPr>
          <w:ilvl w:val="0"/>
          <w:numId w:val="2"/>
        </w:numPr>
        <w:jc w:val="left"/>
        <w:rPr>
          <w:color w:val="00B0F0"/>
        </w:rPr>
      </w:pPr>
      <w:r w:rsidRPr="00684B8D">
        <w:rPr>
          <w:color w:val="00B0F0"/>
        </w:rPr>
        <w:t xml:space="preserve">Przed wyceną konieczna wizja na miejscu realizacji przedmiotu zamówienia </w:t>
      </w:r>
    </w:p>
    <w:sectPr w:rsidR="003526A5" w:rsidRPr="00A51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E47D3"/>
    <w:multiLevelType w:val="hybridMultilevel"/>
    <w:tmpl w:val="67603074"/>
    <w:lvl w:ilvl="0" w:tplc="769830B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E1"/>
    <w:rsid w:val="003526A5"/>
    <w:rsid w:val="00684B8D"/>
    <w:rsid w:val="00A517B8"/>
    <w:rsid w:val="00C1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CEFD"/>
  <w15:chartTrackingRefBased/>
  <w15:docId w15:val="{D27ABE41-28E8-4E5C-AB7F-0151A03C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E1"/>
    <w:pPr>
      <w:spacing w:line="252" w:lineRule="auto"/>
      <w:jc w:val="both"/>
    </w:pPr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15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Kluska Żaneta</dc:creator>
  <cp:keywords/>
  <dc:description/>
  <cp:lastModifiedBy>Kluska Żaneta</cp:lastModifiedBy>
  <cp:revision>3</cp:revision>
  <dcterms:created xsi:type="dcterms:W3CDTF">2025-06-02T12:04:00Z</dcterms:created>
  <dcterms:modified xsi:type="dcterms:W3CDTF">2025-06-02T12:09:00Z</dcterms:modified>
</cp:coreProperties>
</file>